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B90" w:rsidRDefault="00AC5B90" w:rsidP="0066068D">
      <w:pPr>
        <w:jc w:val="both"/>
        <w:rPr>
          <w:sz w:val="24"/>
          <w:szCs w:val="24"/>
        </w:rPr>
      </w:pPr>
      <w:r>
        <w:rPr>
          <w:sz w:val="24"/>
          <w:szCs w:val="24"/>
        </w:rPr>
        <w:t>Обращаем Ваше внимание, что в Едином портале государственных услуг (ЕПГУ) административный штра</w:t>
      </w:r>
      <w:bookmarkStart w:id="0" w:name="_GoBack"/>
      <w:bookmarkEnd w:id="0"/>
      <w:r>
        <w:rPr>
          <w:sz w:val="24"/>
          <w:szCs w:val="24"/>
        </w:rPr>
        <w:t xml:space="preserve">ф, наложенный государственной инспекцией по маломерным судам (ГИМС) не отображается. </w:t>
      </w:r>
    </w:p>
    <w:p w:rsidR="0066068D" w:rsidRDefault="0066068D" w:rsidP="006606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Административный штраф должен быть уплачен лицом, привлечённым к административной ответственности, не позднее шестидесяти со дня вступления постановления о наложении административного штрафа в законную силу (десять суток со дня вручения или получения копии постановления) либо со дня истечения срока отсрочки или срока рассрочки, предусмотренных статей 31.5 КоАП РФ. </w:t>
      </w:r>
    </w:p>
    <w:p w:rsidR="0066068D" w:rsidRDefault="0066068D" w:rsidP="00AC5B90">
      <w:pPr>
        <w:rPr>
          <w:sz w:val="24"/>
          <w:szCs w:val="24"/>
        </w:rPr>
      </w:pPr>
    </w:p>
    <w:p w:rsidR="009D1306" w:rsidRDefault="009D1306"/>
    <w:sectPr w:rsidR="009D1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B90"/>
    <w:rsid w:val="0066068D"/>
    <w:rsid w:val="009D1306"/>
    <w:rsid w:val="00AC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ГИМС</dc:creator>
  <cp:lastModifiedBy>ГИМС</cp:lastModifiedBy>
  <cp:revision>2</cp:revision>
  <dcterms:created xsi:type="dcterms:W3CDTF">2022-09-13T12:42:00Z</dcterms:created>
  <dcterms:modified xsi:type="dcterms:W3CDTF">2022-09-13T13:16:00Z</dcterms:modified>
</cp:coreProperties>
</file>